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42" w:rsidRDefault="00576642" w:rsidP="0057664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0"/>
          <w:shd w:val="clear" w:color="auto" w:fill="FFFFFF"/>
        </w:rPr>
      </w:pPr>
    </w:p>
    <w:p w:rsidR="00A5599B" w:rsidRDefault="00A5599B" w:rsidP="0057664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0"/>
          <w:shd w:val="clear" w:color="auto" w:fill="FFFFFF"/>
        </w:rPr>
      </w:pPr>
      <w:r w:rsidRPr="00576642">
        <w:rPr>
          <w:rFonts w:ascii="Times New Roman" w:hAnsi="Times New Roman" w:cs="Times New Roman"/>
          <w:b/>
          <w:i/>
          <w:color w:val="FF0000"/>
          <w:sz w:val="40"/>
          <w:szCs w:val="20"/>
          <w:shd w:val="clear" w:color="auto" w:fill="FFFFFF"/>
        </w:rPr>
        <w:t>«И песня, как память, жива!»</w:t>
      </w:r>
    </w:p>
    <w:p w:rsidR="00576642" w:rsidRPr="00576642" w:rsidRDefault="00576642" w:rsidP="00576642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shd w:val="clear" w:color="auto" w:fill="FFFFFF"/>
        </w:rPr>
      </w:pPr>
    </w:p>
    <w:p w:rsidR="00576642" w:rsidRDefault="00576642" w:rsidP="00576642">
      <w:pPr>
        <w:ind w:left="142" w:hanging="142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27A16030" wp14:editId="74F3DE16">
            <wp:simplePos x="0" y="0"/>
            <wp:positionH relativeFrom="column">
              <wp:posOffset>3014980</wp:posOffset>
            </wp:positionH>
            <wp:positionV relativeFrom="paragraph">
              <wp:posOffset>5435600</wp:posOffset>
            </wp:positionV>
            <wp:extent cx="2927350" cy="2195195"/>
            <wp:effectExtent l="0" t="0" r="6350" b="0"/>
            <wp:wrapTight wrapText="bothSides">
              <wp:wrapPolygon edited="0">
                <wp:start x="0" y="0"/>
                <wp:lineTo x="0" y="21369"/>
                <wp:lineTo x="21506" y="21369"/>
                <wp:lineTo x="21506" y="0"/>
                <wp:lineTo x="0" y="0"/>
              </wp:wrapPolygon>
            </wp:wrapTight>
            <wp:docPr id="3" name="Рисунок 3" descr="C:\Users\DNS\Desktop\Клуб 2021 РАБОЧАЯ\20 ФОТО 2021 видео архив\ФОТО КЛУБ 2022\фото 2022 БЕЛОРЕЧКА\изображение_viber_2022-05-18_17-44-28-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Клуб 2021 РАБОЧАЯ\20 ФОТО 2021 видео архив\ФОТО КЛУБ 2022\фото 2022 БЕЛОРЕЧКА\изображение_viber_2022-05-18_17-44-28-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2293061D" wp14:editId="7D5E59A1">
            <wp:simplePos x="0" y="0"/>
            <wp:positionH relativeFrom="column">
              <wp:posOffset>-56515</wp:posOffset>
            </wp:positionH>
            <wp:positionV relativeFrom="paragraph">
              <wp:posOffset>3853815</wp:posOffset>
            </wp:positionV>
            <wp:extent cx="2673350" cy="2004695"/>
            <wp:effectExtent l="0" t="0" r="0" b="0"/>
            <wp:wrapTight wrapText="bothSides">
              <wp:wrapPolygon edited="0">
                <wp:start x="0" y="0"/>
                <wp:lineTo x="0" y="21347"/>
                <wp:lineTo x="21395" y="21347"/>
                <wp:lineTo x="21395" y="0"/>
                <wp:lineTo x="0" y="0"/>
              </wp:wrapPolygon>
            </wp:wrapTight>
            <wp:docPr id="1" name="Рисунок 1" descr="C:\Users\DNS\Desktop\изображение_viber_2022-05-18_15-05-35-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изображение_viber_2022-05-18_15-05-35-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30CC72B1" wp14:editId="2E58C665">
            <wp:simplePos x="0" y="0"/>
            <wp:positionH relativeFrom="column">
              <wp:posOffset>26035</wp:posOffset>
            </wp:positionH>
            <wp:positionV relativeFrom="paragraph">
              <wp:posOffset>53340</wp:posOffset>
            </wp:positionV>
            <wp:extent cx="2662555" cy="1996440"/>
            <wp:effectExtent l="0" t="0" r="4445" b="3810"/>
            <wp:wrapTight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ight>
            <wp:docPr id="2" name="Рисунок 2" descr="C:\Users\DNS\Desktop\Клуб 2021 РАБОЧАЯ\20 ФОТО 2021 видео архив\ФОТО КЛУБ 2022\фото 2022 БЕЛОРЕЧКА\изображение_viber_2022-05-18_16-59-01-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Клуб 2021 РАБОЧАЯ\20 ФОТО 2021 видео архив\ФОТО КЛУБ 2022\фото 2022 БЕЛОРЕЧКА\изображение_viber_2022-05-18_16-59-01-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18 ма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2022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года 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Районном доме культуры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п. </w:t>
      </w:r>
      <w:proofErr w:type="spellStart"/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Белореченский</w:t>
      </w:r>
      <w:proofErr w:type="spellEnd"/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состоялся районный фестиваль хоровых и вокальных коллективов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«И песня, как память, жива!», посвящённый 77-ой годовщине Победы в Великой Отечественной войне 1941-1945 г. г.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Фестиваль ориентирован на активизацию деятельности самодеятельных вокально-хоровых коллективов, участниками которых являются люди старшего возраста.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этом году приняли уча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стие в фестивале 16 коллективов, среди которых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Вокальный ансамбль «Сельские беседушки», МКУК «Тайтурский к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ультурно-спортивный комплекс», К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луб д. Кочерикова</w:t>
      </w:r>
      <w:proofErr w:type="gramStart"/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proofErr w:type="gramEnd"/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руководитель Елена Пиндичук.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их исполнении со сцены Районного дома культуры прозвучали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песни «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Деревенька моя» и «Махнем не глядя!»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этот прекрасный день слова приветс</w:t>
      </w:r>
      <w:r w:rsid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твия и поздравления звучали от исполняющего обязанности 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мэра Усольского района Ирины Михайловны </w:t>
      </w:r>
      <w:proofErr w:type="spellStart"/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Дубенковой</w:t>
      </w:r>
      <w:proofErr w:type="spellEnd"/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начальника управления по социально-культурным вопросам администрации Усольского района Ирины Вячеславовны Журавской.</w:t>
      </w:r>
      <w:r w:rsidR="00A5599B" w:rsidRPr="00A559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Коллективам были вручены грамоты за участия и сладкие подарки.</w:t>
      </w:r>
    </w:p>
    <w:p w:rsidR="00576642" w:rsidRDefault="00576642" w:rsidP="00A5599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6642" w:rsidRDefault="00576642" w:rsidP="00A5599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6642" w:rsidRDefault="00576642" w:rsidP="00A5599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6642" w:rsidRDefault="00576642" w:rsidP="00A5599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6642" w:rsidRDefault="00576642" w:rsidP="00A5599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6642" w:rsidRDefault="00576642" w:rsidP="00A5599B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6642" w:rsidRPr="00576642" w:rsidRDefault="00576642" w:rsidP="00576642">
      <w:pPr>
        <w:jc w:val="right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576642" w:rsidRPr="00576642" w:rsidRDefault="00576642" w:rsidP="00576642">
      <w:pPr>
        <w:pStyle w:val="a5"/>
        <w:ind w:right="118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576642">
        <w:rPr>
          <w:rFonts w:ascii="Times New Roman" w:hAnsi="Times New Roman" w:cs="Times New Roman"/>
          <w:i/>
          <w:shd w:val="clear" w:color="auto" w:fill="FFFFFF"/>
        </w:rPr>
        <w:t xml:space="preserve">Е. Пиндичук </w:t>
      </w:r>
    </w:p>
    <w:p w:rsidR="00853695" w:rsidRPr="00576642" w:rsidRDefault="00576642" w:rsidP="00576642">
      <w:pPr>
        <w:pStyle w:val="a5"/>
        <w:ind w:right="118"/>
        <w:jc w:val="right"/>
        <w:rPr>
          <w:rFonts w:ascii="Times New Roman" w:hAnsi="Times New Roman" w:cs="Times New Roman"/>
          <w:i/>
          <w:sz w:val="28"/>
        </w:rPr>
      </w:pPr>
      <w:r w:rsidRPr="00576642">
        <w:rPr>
          <w:rFonts w:ascii="Times New Roman" w:hAnsi="Times New Roman" w:cs="Times New Roman"/>
          <w:i/>
          <w:shd w:val="clear" w:color="auto" w:fill="FFFFFF"/>
        </w:rPr>
        <w:t xml:space="preserve">Заведующий Клубом д. Кочерикова </w:t>
      </w:r>
      <w:r w:rsidR="00A5599B" w:rsidRPr="00576642">
        <w:rPr>
          <w:rFonts w:ascii="Times New Roman" w:hAnsi="Times New Roman" w:cs="Times New Roman"/>
          <w:i/>
          <w:shd w:val="clear" w:color="auto" w:fill="FFFFFF"/>
        </w:rPr>
        <w:br/>
      </w:r>
    </w:p>
    <w:sectPr w:rsidR="00853695" w:rsidRPr="00576642" w:rsidSect="0057664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2E"/>
    <w:rsid w:val="00576642"/>
    <w:rsid w:val="007D762E"/>
    <w:rsid w:val="00853695"/>
    <w:rsid w:val="00A5599B"/>
    <w:rsid w:val="00B2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2022-05-19T00:28:00Z</dcterms:created>
  <dcterms:modified xsi:type="dcterms:W3CDTF">2022-05-19T00:54:00Z</dcterms:modified>
</cp:coreProperties>
</file>